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4E60" w14:textId="77777777" w:rsidR="00092A61" w:rsidRDefault="00161BAE" w:rsidP="00161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POMYŚL O ŚRODOWISKU</w:t>
      </w:r>
    </w:p>
    <w:p w14:paraId="08FB9E1B" w14:textId="77777777" w:rsidR="00161BAE" w:rsidRDefault="00977C65" w:rsidP="00161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USUŃ AZBEST ZE SWOJEGO OTOCZENIA</w:t>
      </w:r>
    </w:p>
    <w:p w14:paraId="37ED347F" w14:textId="77777777" w:rsidR="00E17EFE" w:rsidRPr="00E17EFE" w:rsidRDefault="00E17EFE" w:rsidP="00E17EFE">
      <w:pPr>
        <w:jc w:val="both"/>
        <w:rPr>
          <w:rFonts w:ascii="Times New Roman" w:hAnsi="Times New Roman" w:cs="Times New Roman"/>
        </w:rPr>
      </w:pPr>
    </w:p>
    <w:p w14:paraId="06BDEB71" w14:textId="33145821" w:rsidR="00987BDC" w:rsidRPr="00987BDC" w:rsidRDefault="00987BDC" w:rsidP="00987BD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87BDC">
        <w:rPr>
          <w:rFonts w:ascii="Times New Roman" w:hAnsi="Times New Roman" w:cs="Times New Roman"/>
          <w:b/>
          <w:bCs/>
        </w:rPr>
        <w:t>Usuwanie azbestu w ramach „Programu Oczyszczania Kraju z Azbestu na lata 2009 – 2032”.</w:t>
      </w:r>
    </w:p>
    <w:p w14:paraId="54FFD610" w14:textId="2E85AC00" w:rsidR="00987BDC" w:rsidRDefault="00987BDC" w:rsidP="00987BDC">
      <w:pPr>
        <w:spacing w:line="276" w:lineRule="auto"/>
        <w:jc w:val="both"/>
        <w:rPr>
          <w:rFonts w:ascii="Times New Roman" w:hAnsi="Times New Roman" w:cs="Times New Roman"/>
        </w:rPr>
      </w:pPr>
      <w:r w:rsidRPr="00987BDC">
        <w:rPr>
          <w:rFonts w:ascii="Times New Roman" w:hAnsi="Times New Roman" w:cs="Times New Roman"/>
        </w:rPr>
        <w:t>Głównym celem Programu jest usunięcie i unieszkodliwienie wyrobów zawierających azbest do 2032</w:t>
      </w:r>
      <w:r>
        <w:rPr>
          <w:rFonts w:ascii="Times New Roman" w:hAnsi="Times New Roman" w:cs="Times New Roman"/>
        </w:rPr>
        <w:t xml:space="preserve"> </w:t>
      </w:r>
      <w:r w:rsidRPr="00987BDC">
        <w:rPr>
          <w:rFonts w:ascii="Times New Roman" w:hAnsi="Times New Roman" w:cs="Times New Roman"/>
        </w:rPr>
        <w:t>r.</w:t>
      </w:r>
    </w:p>
    <w:p w14:paraId="02B66080" w14:textId="77777777" w:rsidR="00987BDC" w:rsidRDefault="00987BDC" w:rsidP="005E5B1B">
      <w:pPr>
        <w:jc w:val="center"/>
        <w:rPr>
          <w:rFonts w:ascii="Times New Roman" w:hAnsi="Times New Roman" w:cs="Times New Roman"/>
          <w:b/>
        </w:rPr>
      </w:pPr>
    </w:p>
    <w:p w14:paraId="16780E6C" w14:textId="310313AE" w:rsidR="00987BDC" w:rsidRDefault="00987BDC" w:rsidP="00987BD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87BDC">
        <w:rPr>
          <w:rFonts w:ascii="Times New Roman" w:hAnsi="Times New Roman" w:cs="Times New Roman"/>
          <w:bCs/>
        </w:rPr>
        <w:t xml:space="preserve">Wójt Gminy Duszniki informuje, iż wzorem lat ubiegłych Powiat Szamotulski ponownie uruchomił program dofinansowania do likwidacji wyrobów zawierających azbest dla osób fizycznych. </w:t>
      </w:r>
      <w:r w:rsidRPr="00987BDC">
        <w:rPr>
          <w:rFonts w:ascii="Times New Roman" w:hAnsi="Times New Roman" w:cs="Times New Roman"/>
          <w:bCs/>
        </w:rPr>
        <w:t>Wnioski o</w:t>
      </w:r>
      <w:r>
        <w:rPr>
          <w:rFonts w:ascii="Times New Roman" w:hAnsi="Times New Roman" w:cs="Times New Roman"/>
          <w:bCs/>
        </w:rPr>
        <w:t> </w:t>
      </w:r>
      <w:r w:rsidRPr="00987BDC">
        <w:rPr>
          <w:rFonts w:ascii="Times New Roman" w:hAnsi="Times New Roman" w:cs="Times New Roman"/>
          <w:bCs/>
        </w:rPr>
        <w:t>dofinansowanie można składać w terminie od 2 stycznia do 31 października każdego roku kalendarzowego, w którym zadanie zostanie wdrożone lub do wyczerpania limitu na dofinansowanie, określonego na dany rok, a realizacja musi być zostać zakończona maksymalnie do 30 listopada danego roku.</w:t>
      </w:r>
    </w:p>
    <w:p w14:paraId="1AD6FF0A" w14:textId="60DAE525" w:rsidR="00987BDC" w:rsidRDefault="00987BDC" w:rsidP="00987BDC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Szczegóły programu oraz wzory dokumentów dostępne są na stronie internetowej powiatu szamotulskiego pod adresem: </w:t>
      </w:r>
      <w:hyperlink r:id="rId5" w:history="1">
        <w:r w:rsidRPr="000E521B">
          <w:rPr>
            <w:rStyle w:val="Hipercze"/>
            <w:rFonts w:ascii="Times New Roman" w:hAnsi="Times New Roman" w:cs="Times New Roman"/>
            <w:bCs/>
          </w:rPr>
          <w:t>https://bip.powiat-szamotuly.pl/artykul/wniosek-na-dofinansowanie-usuwania-azbestu</w:t>
        </w:r>
      </w:hyperlink>
    </w:p>
    <w:p w14:paraId="1057A97F" w14:textId="755D677B" w:rsidR="00987BDC" w:rsidRPr="00987BDC" w:rsidRDefault="00987BDC" w:rsidP="00987BD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87BDC">
        <w:rPr>
          <w:rFonts w:ascii="Times New Roman" w:hAnsi="Times New Roman" w:cs="Times New Roman"/>
          <w:b/>
        </w:rPr>
        <w:t>INFORMACJE DODATKOWE</w:t>
      </w:r>
    </w:p>
    <w:p w14:paraId="596607EC" w14:textId="2035ED26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Na właścicielu czy zarządcy nieruchomości</w:t>
      </w:r>
      <w:r w:rsidR="00BF7C7A">
        <w:rPr>
          <w:rFonts w:ascii="Times New Roman" w:hAnsi="Times New Roman" w:cs="Times New Roman"/>
        </w:rPr>
        <w:t>, na której znajduje się</w:t>
      </w:r>
      <w:r w:rsidRPr="00977C65">
        <w:rPr>
          <w:rFonts w:ascii="Times New Roman" w:hAnsi="Times New Roman" w:cs="Times New Roman"/>
        </w:rPr>
        <w:t xml:space="preserve"> azbest, ciążą obowiązki związane z</w:t>
      </w:r>
      <w:r w:rsidR="00987BDC">
        <w:rPr>
          <w:rFonts w:ascii="Times New Roman" w:hAnsi="Times New Roman" w:cs="Times New Roman"/>
        </w:rPr>
        <w:t> </w:t>
      </w:r>
      <w:r w:rsidRPr="00977C65">
        <w:rPr>
          <w:rFonts w:ascii="Times New Roman" w:hAnsi="Times New Roman" w:cs="Times New Roman"/>
        </w:rPr>
        <w:t>ewidencjonowaniem, bezpiecznym użytkowaniem i usuwaniem wyrobów zawierających azbest.</w:t>
      </w:r>
    </w:p>
    <w:p w14:paraId="3A4AE0B2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kilka praktycznych informacji pomocnych w postępowaniu z wyrobami zawierającymi azbest:</w:t>
      </w:r>
    </w:p>
    <w:p w14:paraId="659ADF15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  <w:b/>
          <w:bCs/>
        </w:rPr>
        <w:t>1. Inwentaryzacja"</w:t>
      </w:r>
    </w:p>
    <w:p w14:paraId="016D2158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Na właścicielu, zarządcy bądź użytkowniku nieruchomości, na której znajdują się wyroby zawierające azbest, ciąży obowiązek sporządzenia informacji o wyrobach zawierających azbest i miejscu ich wykorzystywania. Poniższy formularz stanowi załącznik nr 2 Rozporządzenia Ministra Gospodarki, Pracy i Polityki Społecznej z dnia 23 października 2003 r. Informację właściciel, zarządca lub użytkownik sporządza w dwóch egzemplarzach:</w:t>
      </w:r>
    </w:p>
    <w:p w14:paraId="52A4D1FC" w14:textId="77777777" w:rsidR="00977C65" w:rsidRPr="00977C65" w:rsidRDefault="00977C65" w:rsidP="00977C6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 xml:space="preserve">osoby fizyczne nie będące przedsiębiorcami </w:t>
      </w:r>
      <w:r w:rsidRPr="00987BDC">
        <w:rPr>
          <w:rFonts w:ascii="Times New Roman" w:hAnsi="Times New Roman" w:cs="Times New Roman"/>
          <w:u w:val="single"/>
        </w:rPr>
        <w:t>przedkładają informację odpowiednio wójtowi</w:t>
      </w:r>
      <w:r w:rsidRPr="00977C65">
        <w:rPr>
          <w:rFonts w:ascii="Times New Roman" w:hAnsi="Times New Roman" w:cs="Times New Roman"/>
        </w:rPr>
        <w:t>, burmistrzowi lub prezydentowi miasta;</w:t>
      </w:r>
    </w:p>
    <w:p w14:paraId="1818800D" w14:textId="77777777" w:rsidR="00977C65" w:rsidRPr="00977C65" w:rsidRDefault="00977C65" w:rsidP="00977C6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podmioty prawne przedkładają informację bezpośrednio marszałkowi województwa, drugi egzemplarz należy przechować przez okres jednego roku, do czasu sporządzenia następnej informacji.</w:t>
      </w:r>
    </w:p>
    <w:p w14:paraId="7EF526F2" w14:textId="77777777" w:rsid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 xml:space="preserve">Dane należy raportować </w:t>
      </w:r>
      <w:r w:rsidRPr="00987BDC">
        <w:rPr>
          <w:rFonts w:ascii="Times New Roman" w:hAnsi="Times New Roman" w:cs="Times New Roman"/>
          <w:u w:val="single"/>
        </w:rPr>
        <w:t>corocznie do 31 stycznia</w:t>
      </w:r>
      <w:r w:rsidRPr="00977C65">
        <w:rPr>
          <w:rFonts w:ascii="Times New Roman" w:hAnsi="Times New Roman" w:cs="Times New Roman"/>
        </w:rPr>
        <w:t xml:space="preserve"> za poprzedni rok kalendarzowy. Zebrane informacje o rodzaju, ilości i miejscach występowania azbestu wójt, burmistrz lub prezydent miasta przedkłada marszałkowi do 31 marca każdego roku.</w:t>
      </w:r>
    </w:p>
    <w:p w14:paraId="1DE402E9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  <w:b/>
          <w:bCs/>
        </w:rPr>
        <w:t>2. Ocena stanu technicznego</w:t>
      </w:r>
      <w:r w:rsidRPr="00977C65">
        <w:rPr>
          <w:rFonts w:ascii="Times New Roman" w:hAnsi="Times New Roman" w:cs="Times New Roman"/>
        </w:rPr>
        <w:t xml:space="preserve"> wyrobów zawierających azbest</w:t>
      </w:r>
    </w:p>
    <w:p w14:paraId="4F5054D3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Właściciel, użytkownik lub zarządca obiektu budowlanego, w którym znajdują się materiały</w:t>
      </w:r>
      <w:r w:rsidR="00E17EFE">
        <w:rPr>
          <w:rFonts w:ascii="Times New Roman" w:hAnsi="Times New Roman" w:cs="Times New Roman"/>
        </w:rPr>
        <w:t xml:space="preserve"> </w:t>
      </w:r>
      <w:r w:rsidRPr="00977C65">
        <w:rPr>
          <w:rFonts w:ascii="Times New Roman" w:hAnsi="Times New Roman" w:cs="Times New Roman"/>
        </w:rPr>
        <w:t>zawierające azbest, jest zobowiązany do przeprowadzenia okresowej ich kontroli (co najmniej raz na 5 lat) w formie „Oceny stanu i możliwości bezpiecznego użytkowania wyrobów zawierających azbest”.</w:t>
      </w:r>
    </w:p>
    <w:p w14:paraId="57D2F49F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  <w:b/>
          <w:bCs/>
        </w:rPr>
        <w:t>3. Instrukcja bezpiecznego postępowania z wyrobami zawiera</w:t>
      </w:r>
      <w:r w:rsidR="005E5B1B">
        <w:rPr>
          <w:rFonts w:ascii="Times New Roman" w:hAnsi="Times New Roman" w:cs="Times New Roman"/>
          <w:b/>
          <w:bCs/>
        </w:rPr>
        <w:t>jącymi azbest umieszczonymi na </w:t>
      </w:r>
      <w:r w:rsidRPr="00977C65">
        <w:rPr>
          <w:rFonts w:ascii="Times New Roman" w:hAnsi="Times New Roman" w:cs="Times New Roman"/>
          <w:b/>
          <w:bCs/>
        </w:rPr>
        <w:t>zewnątrz budynku</w:t>
      </w:r>
      <w:r w:rsidRPr="00977C65">
        <w:rPr>
          <w:rFonts w:ascii="Times New Roman" w:hAnsi="Times New Roman" w:cs="Times New Roman"/>
        </w:rPr>
        <w:t xml:space="preserve">, </w:t>
      </w:r>
      <w:proofErr w:type="spellStart"/>
      <w:r w:rsidRPr="00977C65">
        <w:rPr>
          <w:rFonts w:ascii="Times New Roman" w:hAnsi="Times New Roman" w:cs="Times New Roman"/>
        </w:rPr>
        <w:t>np</w:t>
      </w:r>
      <w:proofErr w:type="spellEnd"/>
      <w:r w:rsidRPr="00977C65">
        <w:rPr>
          <w:rFonts w:ascii="Times New Roman" w:hAnsi="Times New Roman" w:cs="Times New Roman"/>
        </w:rPr>
        <w:t>: dachy i elewacje</w:t>
      </w:r>
    </w:p>
    <w:p w14:paraId="52FF6D06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Bezpieczna eksploatacja wyrobów zawierających azbest zamocowanych na zewnątrz obiektu jest możliwa, gdy:</w:t>
      </w:r>
    </w:p>
    <w:p w14:paraId="2C066349" w14:textId="77777777" w:rsidR="00977C65" w:rsidRPr="00977C65" w:rsidRDefault="00977C65" w:rsidP="00977C6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wyroby nie posiadają istotnych zewnętrznych uszkodzeń, pęknięć, ubytków spowodowanych uszkodzeniami mechanicznymi lub chemicznymi;</w:t>
      </w:r>
    </w:p>
    <w:p w14:paraId="0C1BB4C6" w14:textId="77777777" w:rsidR="00977C65" w:rsidRPr="00977C65" w:rsidRDefault="00977C65" w:rsidP="00977C6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nie są w sposób widoczny „zestarzone”, co charakteryzuje się wypłukaniem spoiwa cementowego i odsłonięciem słabo związanych z podłożem włókien azbestu;</w:t>
      </w:r>
    </w:p>
    <w:p w14:paraId="1DF2CDD3" w14:textId="77777777" w:rsidR="00977C65" w:rsidRPr="00977C65" w:rsidRDefault="00977C65" w:rsidP="00977C6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nie pracują w warunkach powodujących ich ścieranie, pr</w:t>
      </w:r>
      <w:r w:rsidR="005E5B1B">
        <w:rPr>
          <w:rFonts w:ascii="Times New Roman" w:hAnsi="Times New Roman" w:cs="Times New Roman"/>
        </w:rPr>
        <w:t>zegrzewanie (w odniesieniu do </w:t>
      </w:r>
      <w:r w:rsidRPr="00977C65">
        <w:rPr>
          <w:rFonts w:ascii="Times New Roman" w:hAnsi="Times New Roman" w:cs="Times New Roman"/>
        </w:rPr>
        <w:t xml:space="preserve">wyrobów tzw. „miękkich ” – ich </w:t>
      </w:r>
      <w:proofErr w:type="spellStart"/>
      <w:r w:rsidRPr="00977C65">
        <w:rPr>
          <w:rFonts w:ascii="Times New Roman" w:hAnsi="Times New Roman" w:cs="Times New Roman"/>
        </w:rPr>
        <w:t>zawilgocanie</w:t>
      </w:r>
      <w:proofErr w:type="spellEnd"/>
      <w:r w:rsidRPr="00977C65">
        <w:rPr>
          <w:rFonts w:ascii="Times New Roman" w:hAnsi="Times New Roman" w:cs="Times New Roman"/>
        </w:rPr>
        <w:t>).</w:t>
      </w:r>
    </w:p>
    <w:p w14:paraId="06CECC7B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Zachęcamy do pobierania formularzy, niezbędnych do przedkła</w:t>
      </w:r>
      <w:r w:rsidR="005E5B1B">
        <w:rPr>
          <w:rFonts w:ascii="Times New Roman" w:hAnsi="Times New Roman" w:cs="Times New Roman"/>
        </w:rPr>
        <w:t>dania odpowiednim instytucjom w </w:t>
      </w:r>
      <w:r w:rsidRPr="00977C65">
        <w:rPr>
          <w:rFonts w:ascii="Times New Roman" w:hAnsi="Times New Roman" w:cs="Times New Roman"/>
        </w:rPr>
        <w:t xml:space="preserve">przypadku podjęcia decyzji o </w:t>
      </w:r>
      <w:r w:rsidR="00E17EFE" w:rsidRPr="00977C65">
        <w:rPr>
          <w:rFonts w:ascii="Times New Roman" w:hAnsi="Times New Roman" w:cs="Times New Roman"/>
        </w:rPr>
        <w:t>rozpoczęciu</w:t>
      </w:r>
      <w:r w:rsidRPr="00977C65">
        <w:rPr>
          <w:rFonts w:ascii="Times New Roman" w:hAnsi="Times New Roman" w:cs="Times New Roman"/>
        </w:rPr>
        <w:t xml:space="preserve"> prac utylizujących azbest lub w celu ustawowego informowania </w:t>
      </w:r>
      <w:r w:rsidR="00E17EFE" w:rsidRPr="00977C65">
        <w:rPr>
          <w:rFonts w:ascii="Times New Roman" w:hAnsi="Times New Roman" w:cs="Times New Roman"/>
        </w:rPr>
        <w:t>urzędów</w:t>
      </w:r>
      <w:r w:rsidRPr="00977C65">
        <w:rPr>
          <w:rFonts w:ascii="Times New Roman" w:hAnsi="Times New Roman" w:cs="Times New Roman"/>
        </w:rPr>
        <w:t xml:space="preserve"> </w:t>
      </w:r>
      <w:r w:rsidR="00E17EFE" w:rsidRPr="00977C65">
        <w:rPr>
          <w:rFonts w:ascii="Times New Roman" w:hAnsi="Times New Roman" w:cs="Times New Roman"/>
        </w:rPr>
        <w:t>państwowych</w:t>
      </w:r>
      <w:r w:rsidRPr="00977C65">
        <w:rPr>
          <w:rFonts w:ascii="Times New Roman" w:hAnsi="Times New Roman" w:cs="Times New Roman"/>
        </w:rPr>
        <w:t xml:space="preserve"> o posiadanych wyrobach azbes</w:t>
      </w:r>
      <w:r w:rsidR="005E5B1B">
        <w:rPr>
          <w:rFonts w:ascii="Times New Roman" w:hAnsi="Times New Roman" w:cs="Times New Roman"/>
        </w:rPr>
        <w:t>towych na danej nieruchomości i o </w:t>
      </w:r>
      <w:r w:rsidRPr="00977C65">
        <w:rPr>
          <w:rFonts w:ascii="Times New Roman" w:hAnsi="Times New Roman" w:cs="Times New Roman"/>
        </w:rPr>
        <w:t>ich stanie.</w:t>
      </w:r>
    </w:p>
    <w:p w14:paraId="46874055" w14:textId="77777777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  <w:b/>
          <w:bCs/>
          <w:u w:val="single"/>
        </w:rPr>
        <w:t>***PLIKI DOPOBRANIA***</w:t>
      </w:r>
      <w:r w:rsidRPr="00977C65">
        <w:rPr>
          <w:rFonts w:ascii="Times New Roman" w:hAnsi="Times New Roman" w:cs="Times New Roman"/>
        </w:rPr>
        <w:t xml:space="preserve"> </w:t>
      </w:r>
    </w:p>
    <w:p w14:paraId="4DBBD8D1" w14:textId="22E0AF0C" w:rsidR="00977C65" w:rsidRDefault="00B26EC1" w:rsidP="00977C65">
      <w:pPr>
        <w:jc w:val="both"/>
        <w:rPr>
          <w:rFonts w:ascii="Times New Roman" w:hAnsi="Times New Roman" w:cs="Times New Roman"/>
        </w:rPr>
      </w:pPr>
      <w:hyperlink r:id="rId6" w:tgtFrame="_blank" w:history="1">
        <w:r w:rsidR="00977C65" w:rsidRPr="00977C65">
          <w:rPr>
            <w:rStyle w:val="Hipercze"/>
            <w:rFonts w:ascii="Tahoma" w:hAnsi="Tahoma" w:cs="Tahoma"/>
          </w:rPr>
          <w:t>﻿</w:t>
        </w:r>
        <w:r w:rsidR="00977C65" w:rsidRPr="00977C65">
          <w:rPr>
            <w:rStyle w:val="Hipercze"/>
            <w:rFonts w:ascii="Times New Roman" w:hAnsi="Times New Roman" w:cs="Times New Roman"/>
          </w:rPr>
          <w:t>Informacja o posiadanych wyrobach zawierających azbest i miejscu ich wykorzystyw</w:t>
        </w:r>
        <w:r w:rsidR="00987BDC">
          <w:rPr>
            <w:rStyle w:val="Hipercze"/>
            <w:rFonts w:ascii="Times New Roman" w:hAnsi="Times New Roman" w:cs="Times New Roman"/>
          </w:rPr>
          <w:t>a</w:t>
        </w:r>
        <w:r w:rsidR="00977C65" w:rsidRPr="00977C65">
          <w:rPr>
            <w:rStyle w:val="Hipercze"/>
            <w:rFonts w:ascii="Times New Roman" w:hAnsi="Times New Roman" w:cs="Times New Roman"/>
          </w:rPr>
          <w:t>nia</w:t>
        </w:r>
      </w:hyperlink>
      <w:r w:rsidR="00977C65" w:rsidRPr="00977C65">
        <w:rPr>
          <w:rFonts w:ascii="Times New Roman" w:hAnsi="Times New Roman" w:cs="Times New Roman"/>
          <w:b/>
          <w:bCs/>
        </w:rPr>
        <w:t xml:space="preserve"> </w:t>
      </w:r>
      <w:r w:rsidR="00977C65" w:rsidRPr="00977C65">
        <w:rPr>
          <w:rFonts w:ascii="Times New Roman" w:hAnsi="Times New Roman" w:cs="Times New Roman"/>
        </w:rPr>
        <w:t>(właściciel lub zarządca danej nieruchomości zobowiązany jest do złożenia formularza inwentaryzacyjnego lub jego aktualizacji w urzędzie gminy do dnia 31 stycznia danego roku)</w:t>
      </w:r>
      <w:r w:rsidR="00BF7C7A">
        <w:rPr>
          <w:rFonts w:ascii="Times New Roman" w:hAnsi="Times New Roman" w:cs="Times New Roman"/>
        </w:rPr>
        <w:t xml:space="preserve"> – </w:t>
      </w:r>
      <w:bookmarkStart w:id="0" w:name="_Hlk125706480"/>
      <w:r w:rsidR="00BF7C7A">
        <w:rPr>
          <w:rFonts w:ascii="Times New Roman" w:hAnsi="Times New Roman" w:cs="Times New Roman"/>
        </w:rPr>
        <w:t xml:space="preserve">formularz dostępny na stronie internetowej: </w:t>
      </w:r>
      <w:hyperlink r:id="rId7" w:history="1">
        <w:r w:rsidR="00BF7C7A" w:rsidRPr="000E521B">
          <w:rPr>
            <w:rStyle w:val="Hipercze"/>
            <w:rFonts w:ascii="Times New Roman" w:hAnsi="Times New Roman" w:cs="Times New Roman"/>
          </w:rPr>
          <w:t>https://www.bazaazbestowa.gov.pl/pl/praktycznie-o-azbescie/wzory-formularzy</w:t>
        </w:r>
      </w:hyperlink>
    </w:p>
    <w:bookmarkEnd w:id="0"/>
    <w:p w14:paraId="784B7725" w14:textId="77777777" w:rsidR="00BF7C7A" w:rsidRPr="00977C65" w:rsidRDefault="00BF7C7A" w:rsidP="00977C65">
      <w:pPr>
        <w:jc w:val="both"/>
        <w:rPr>
          <w:rFonts w:ascii="Times New Roman" w:hAnsi="Times New Roman" w:cs="Times New Roman"/>
        </w:rPr>
      </w:pPr>
    </w:p>
    <w:p w14:paraId="5B0007E7" w14:textId="77777777" w:rsidR="00BF7C7A" w:rsidRDefault="00977C65" w:rsidP="00BF7C7A">
      <w:pPr>
        <w:jc w:val="both"/>
        <w:rPr>
          <w:rFonts w:ascii="Times New Roman" w:hAnsi="Times New Roman" w:cs="Times New Roman"/>
        </w:rPr>
      </w:pPr>
      <w:r w:rsidRPr="00977C65">
        <w:rPr>
          <w:rFonts w:ascii="Tahoma" w:hAnsi="Tahoma" w:cs="Tahoma"/>
        </w:rPr>
        <w:t>﻿﻿</w:t>
      </w:r>
      <w:hyperlink r:id="rId8" w:tgtFrame="_blank" w:history="1">
        <w:r w:rsidRPr="00977C65">
          <w:rPr>
            <w:rStyle w:val="Hipercze"/>
            <w:rFonts w:ascii="Times New Roman" w:hAnsi="Times New Roman" w:cs="Times New Roman"/>
          </w:rPr>
          <w:t xml:space="preserve">Ocena </w:t>
        </w:r>
      </w:hyperlink>
      <w:hyperlink r:id="rId9" w:tgtFrame="_blank" w:history="1">
        <w:r w:rsidRPr="00977C65">
          <w:rPr>
            <w:rStyle w:val="Hipercze"/>
            <w:rFonts w:ascii="Times New Roman" w:hAnsi="Times New Roman" w:cs="Times New Roman"/>
          </w:rPr>
          <w:t>stanu i możliwości bezpiecznego użytkowania wyrobów zawierających azbest</w:t>
        </w:r>
      </w:hyperlink>
      <w:r w:rsidRPr="00977C65">
        <w:rPr>
          <w:rFonts w:ascii="Times New Roman" w:hAnsi="Times New Roman" w:cs="Times New Roman"/>
          <w:b/>
          <w:bCs/>
        </w:rPr>
        <w:t xml:space="preserve"> </w:t>
      </w:r>
      <w:r w:rsidR="005E5B1B">
        <w:rPr>
          <w:rFonts w:ascii="Times New Roman" w:hAnsi="Times New Roman" w:cs="Times New Roman"/>
        </w:rPr>
        <w:t>(wykonywana co </w:t>
      </w:r>
      <w:r w:rsidRPr="00977C65">
        <w:rPr>
          <w:rFonts w:ascii="Times New Roman" w:hAnsi="Times New Roman" w:cs="Times New Roman"/>
        </w:rPr>
        <w:t>najmniej raz na 5 lat; jeden egzemplarz przechowuje się w miejscu występowania azbestu, drugi przekazuje się właściwemu organowi nadzoru budowlanego w terminie 30 dni od daty sporządzenia)</w:t>
      </w:r>
      <w:r w:rsidR="00BF7C7A">
        <w:rPr>
          <w:rFonts w:ascii="Times New Roman" w:hAnsi="Times New Roman" w:cs="Times New Roman"/>
        </w:rPr>
        <w:t xml:space="preserve"> - </w:t>
      </w:r>
      <w:r w:rsidR="00BF7C7A">
        <w:rPr>
          <w:rFonts w:ascii="Times New Roman" w:hAnsi="Times New Roman" w:cs="Times New Roman"/>
        </w:rPr>
        <w:t xml:space="preserve">formularz dostępny na stronie internetowej: </w:t>
      </w:r>
      <w:hyperlink r:id="rId10" w:history="1">
        <w:r w:rsidR="00BF7C7A" w:rsidRPr="000E521B">
          <w:rPr>
            <w:rStyle w:val="Hipercze"/>
            <w:rFonts w:ascii="Times New Roman" w:hAnsi="Times New Roman" w:cs="Times New Roman"/>
          </w:rPr>
          <w:t>https://www.bazaazbestowa.gov.pl/pl/praktycznie-o-azbescie/wzory-formularzy</w:t>
        </w:r>
      </w:hyperlink>
    </w:p>
    <w:p w14:paraId="3A799EE5" w14:textId="2B3C108C" w:rsidR="00977C65" w:rsidRPr="00977C65" w:rsidRDefault="00977C65" w:rsidP="00977C65">
      <w:pPr>
        <w:jc w:val="both"/>
        <w:rPr>
          <w:rFonts w:ascii="Times New Roman" w:hAnsi="Times New Roman" w:cs="Times New Roman"/>
        </w:rPr>
      </w:pPr>
    </w:p>
    <w:p w14:paraId="66D19047" w14:textId="77777777" w:rsidR="00161BAE" w:rsidRPr="00161BAE" w:rsidRDefault="00977C65" w:rsidP="00977C65">
      <w:pPr>
        <w:jc w:val="both"/>
        <w:rPr>
          <w:rFonts w:ascii="Times New Roman" w:hAnsi="Times New Roman" w:cs="Times New Roman"/>
        </w:rPr>
      </w:pPr>
      <w:r w:rsidRPr="00977C65">
        <w:rPr>
          <w:rFonts w:ascii="Times New Roman" w:hAnsi="Times New Roman" w:cs="Times New Roman"/>
        </w:rPr>
        <w:t> </w:t>
      </w:r>
    </w:p>
    <w:sectPr w:rsidR="00161BAE" w:rsidRPr="00161BAE" w:rsidSect="00987BD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D99"/>
    <w:multiLevelType w:val="multilevel"/>
    <w:tmpl w:val="6C3C9E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0406E"/>
    <w:multiLevelType w:val="multilevel"/>
    <w:tmpl w:val="343A27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355772">
    <w:abstractNumId w:val="0"/>
  </w:num>
  <w:num w:numId="2" w16cid:durableId="23312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AE"/>
    <w:rsid w:val="00092A61"/>
    <w:rsid w:val="00161BAE"/>
    <w:rsid w:val="00491F6E"/>
    <w:rsid w:val="00550BC5"/>
    <w:rsid w:val="005574DC"/>
    <w:rsid w:val="005E5B1B"/>
    <w:rsid w:val="00742E15"/>
    <w:rsid w:val="008A26E8"/>
    <w:rsid w:val="00977C65"/>
    <w:rsid w:val="00987BDC"/>
    <w:rsid w:val="00A470FE"/>
    <w:rsid w:val="00BF7C7A"/>
    <w:rsid w:val="00E17EF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13F"/>
  <w15:chartTrackingRefBased/>
  <w15:docId w15:val="{A30EF9C8-14C2-482A-96E1-9C51BC7C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6E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A26E8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2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azbestu.com.pl/main_libs/files/assets/1/azbest_life-pub/ocena_stanu_wyrobow_azbestowyc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zaazbestowa.gov.pl/pl/praktycznie-o-azbescie/wzory-formularz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azbestu.com.pl/main_libs/files/assets/1/azbest_life-pub/inwentaryzacja_azbestu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powiat-szamotuly.pl/artykul/wniosek-na-dofinansowanie-usuwania-azbestu" TargetMode="External"/><Relationship Id="rId10" Type="http://schemas.openxmlformats.org/officeDocument/2006/relationships/hyperlink" Target="https://www.bazaazbestowa.gov.pl/pl/praktycznie-o-azbescie/wzory-formular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azbestu.com.pl/main_libs/files/assets/1/azbest_life-pub/ocena_stanu_wyrobow_azbestowych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Grząślewicz-Gabler</cp:lastModifiedBy>
  <cp:revision>6</cp:revision>
  <cp:lastPrinted>2017-03-21T11:24:00Z</cp:lastPrinted>
  <dcterms:created xsi:type="dcterms:W3CDTF">2017-03-20T15:04:00Z</dcterms:created>
  <dcterms:modified xsi:type="dcterms:W3CDTF">2023-01-27T09:08:00Z</dcterms:modified>
</cp:coreProperties>
</file>